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Приложение 1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к приказу фонда «РЦИ»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4625E2">
        <w:rPr>
          <w:rFonts w:ascii="Times New Roman" w:eastAsia="Times New Roman" w:hAnsi="Times New Roman" w:cs="Times New Roman"/>
        </w:rPr>
        <w:t>04.10.2019</w:t>
      </w:r>
      <w:r w:rsidRPr="00BE21A3">
        <w:rPr>
          <w:rFonts w:ascii="Times New Roman" w:eastAsia="Times New Roman" w:hAnsi="Times New Roman" w:cs="Times New Roman"/>
        </w:rPr>
        <w:t xml:space="preserve"> № </w:t>
      </w:r>
      <w:r w:rsidR="004625E2">
        <w:rPr>
          <w:rFonts w:ascii="Times New Roman" w:eastAsia="Times New Roman" w:hAnsi="Times New Roman" w:cs="Times New Roman"/>
        </w:rPr>
        <w:t>___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8D588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BE3FAC" w:rsidP="007F12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ヒラギノ角ゴ Pro W3" w:hAnsi="Times New Roman" w:cs="Times New Roman"/>
              </w:rPr>
              <w:t xml:space="preserve">Право заключения гражданско-правового </w:t>
            </w:r>
            <w:r w:rsidRPr="008D5887">
              <w:rPr>
                <w:rFonts w:ascii="Times New Roman" w:hAnsi="Times New Roman" w:cs="Times New Roman"/>
              </w:rPr>
              <w:t>договора</w:t>
            </w:r>
            <w:r w:rsidR="00470967" w:rsidRPr="008D5887">
              <w:rPr>
                <w:rFonts w:ascii="Times New Roman" w:hAnsi="Times New Roman" w:cs="Times New Roman"/>
              </w:rPr>
              <w:t xml:space="preserve"> </w:t>
            </w:r>
            <w:r w:rsidR="004625E2" w:rsidRPr="003D77CF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на </w:t>
            </w:r>
            <w:r w:rsidR="004625E2" w:rsidRPr="003D77CF">
              <w:rPr>
                <w:rFonts w:ascii="Times New Roman" w:hAnsi="Times New Roman" w:cs="Times New Roman"/>
                <w:sz w:val="24"/>
                <w:szCs w:val="24"/>
              </w:rPr>
              <w:t xml:space="preserve">поставку </w:t>
            </w:r>
            <w:r w:rsidR="004625E2" w:rsidRPr="003D77CF">
              <w:rPr>
                <w:rFonts w:ascii="Times New Roman" w:eastAsia="Times New Roman" w:hAnsi="Times New Roman"/>
              </w:rPr>
              <w:t>трёхмерной бесконтактной оптической измерительной системы ATOS 5</w:t>
            </w:r>
          </w:p>
        </w:tc>
      </w:tr>
      <w:tr w:rsidR="00F7585B" w:rsidRPr="008D588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BE3FAC" w:rsidP="004625E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</w:rPr>
              <w:t xml:space="preserve">1 </w:t>
            </w:r>
            <w:r w:rsidR="004625E2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895D46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8D588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Начальная (максимальная) цена договора(руб.)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8D5887" w:rsidRDefault="004625E2" w:rsidP="004625E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17 650 000 </w:t>
            </w:r>
            <w:r w:rsidR="00470967" w:rsidRPr="008D5887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8D588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4625E2" w:rsidP="004625E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D77CF">
              <w:rPr>
                <w:rFonts w:ascii="Times New Roman" w:hAnsi="Times New Roman" w:cs="Times New Roman"/>
              </w:rPr>
              <w:t>Определены на основании заявки победителя закупки, но не более 60 календарных дней со дня заключения договора, включая пуско-наладочные работы, проведение информационно-консультационных услуг по пользованию товаром</w:t>
            </w:r>
          </w:p>
        </w:tc>
      </w:tr>
      <w:tr w:rsidR="00A806C7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8D588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8D588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</w:rPr>
              <w:t xml:space="preserve">См. раздел </w:t>
            </w:r>
            <w:r w:rsidRPr="008D5887">
              <w:rPr>
                <w:rFonts w:ascii="Times New Roman" w:hAnsi="Times New Roman" w:cs="Times New Roman"/>
                <w:lang w:val="en-US"/>
              </w:rPr>
              <w:t>II</w:t>
            </w:r>
            <w:r w:rsidRPr="008D588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8D588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6A3CC1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8D588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  <w:r w:rsidR="00470967" w:rsidRPr="008D58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585B" w:rsidRPr="008D588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4625E2" w:rsidP="00BE21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04.10.2019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614000, г.Пермь, ул.</w:t>
            </w:r>
            <w:r w:rsidR="00BE3FAC" w:rsidRPr="008D5887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8D588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Не установлена.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614000, г.Пермь, </w:t>
            </w:r>
            <w:r w:rsidR="004D62AC" w:rsidRPr="008D5887">
              <w:rPr>
                <w:rFonts w:ascii="Times New Roman" w:eastAsia="Times New Roman" w:hAnsi="Times New Roman" w:cs="Times New Roman"/>
              </w:rPr>
              <w:t>ул. Островского, 69.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начала и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срока подачи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4625E2" w:rsidP="004821A0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D77CF">
              <w:rPr>
                <w:rFonts w:ascii="Times New Roman" w:hAnsi="Times New Roman" w:cs="Times New Roman"/>
              </w:rPr>
              <w:t xml:space="preserve">С момента опубликования документации (04.10.2019) по 14.10.2019 г. включительно (прием осуществляется с понедельника по пятницу с 9.00 до 17.00 местного времени, </w:t>
            </w:r>
            <w:r w:rsidRPr="003D77CF">
              <w:rPr>
                <w:rFonts w:ascii="Times New Roman" w:hAnsi="Times New Roman" w:cs="Times New Roman"/>
                <w:shd w:val="clear" w:color="auto" w:fill="FFFFFF"/>
              </w:rPr>
              <w:t xml:space="preserve">14.10.2019 прием осуществляется с 09.00 до 16.00 местного времени, </w:t>
            </w:r>
            <w:r w:rsidRPr="003D77CF">
              <w:rPr>
                <w:rFonts w:ascii="Times New Roman" w:hAnsi="Times New Roman" w:cs="Times New Roman"/>
              </w:rPr>
              <w:t>обеденный перерыв с 13.00 до 13.48).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Порядок проведения </w:t>
            </w:r>
            <w:r w:rsidR="00D6001E" w:rsidRPr="008D588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Время и место </w:t>
            </w:r>
            <w:r w:rsidR="00745B15" w:rsidRPr="008D588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625E2" w:rsidRPr="003D77CF" w:rsidRDefault="004625E2" w:rsidP="004625E2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3D77CF">
              <w:rPr>
                <w:rFonts w:ascii="Times New Roman" w:hAnsi="Times New Roman" w:cs="Times New Roman"/>
                <w:shd w:val="clear" w:color="auto" w:fill="FFFFFF"/>
              </w:rPr>
              <w:t>г. Пермь, ул. Н. Островского, д. 69</w:t>
            </w:r>
          </w:p>
          <w:p w:rsidR="00F7585B" w:rsidRPr="008D5887" w:rsidRDefault="004625E2" w:rsidP="004625E2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D77CF">
              <w:rPr>
                <w:rFonts w:ascii="Times New Roman" w:hAnsi="Times New Roman" w:cs="Times New Roman"/>
              </w:rPr>
              <w:t>15.10.2019 г. в 14.00 местного времени. При рассмотрении и оценке заявок участники закупки не присутствуют.</w:t>
            </w:r>
          </w:p>
        </w:tc>
      </w:tr>
      <w:tr w:rsidR="00F7585B" w:rsidRPr="008D588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8D5887" w:rsidRDefault="006A3CC1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8D588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8D588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614000, г. Пермь, ул. Островского, 69</w:t>
            </w:r>
          </w:p>
        </w:tc>
      </w:tr>
      <w:tr w:rsidR="004D62AC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614000, г. Пермь, ул. Островского, 69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4821A0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</w:rPr>
              <w:t>Давыдов Евгений Дмитриевич</w:t>
            </w:r>
          </w:p>
          <w:p w:rsidR="00F7585B" w:rsidRPr="008D5887" w:rsidRDefault="00211777" w:rsidP="004821A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8D5887">
              <w:rPr>
                <w:rFonts w:ascii="Times New Roman" w:hAnsi="Times New Roman" w:cs="Times New Roman"/>
              </w:rPr>
              <w:t xml:space="preserve">(342) </w:t>
            </w:r>
            <w:bookmarkStart w:id="0" w:name="_GoBack"/>
            <w:bookmarkEnd w:id="0"/>
            <w:r w:rsidR="004821A0" w:rsidRPr="008D5887">
              <w:rPr>
                <w:rFonts w:ascii="Times New Roman" w:hAnsi="Times New Roman" w:cs="Times New Roman"/>
              </w:rPr>
              <w:t>201 21 09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9" w:history="1">
              <w:r w:rsidR="00D541FF" w:rsidRPr="008D5887">
                <w:rPr>
                  <w:rStyle w:val="a5"/>
                  <w:rFonts w:ascii="Times New Roman" w:hAnsi="Times New Roman" w:cs="Times New Roman"/>
                  <w:lang w:val="en-US"/>
                </w:rPr>
                <w:t>rceperm</w:t>
              </w:r>
              <w:r w:rsidR="00D541FF" w:rsidRPr="008D5887">
                <w:rPr>
                  <w:rStyle w:val="a5"/>
                  <w:rFonts w:ascii="Times New Roman" w:hAnsi="Times New Roman" w:cs="Times New Roman"/>
                </w:rPr>
                <w:t>@</w:t>
              </w:r>
              <w:r w:rsidR="00D541FF" w:rsidRPr="008D5887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D541FF" w:rsidRPr="008D5887">
                <w:rPr>
                  <w:rStyle w:val="a5"/>
                  <w:rFonts w:ascii="Times New Roman" w:hAnsi="Times New Roman" w:cs="Times New Roman"/>
                </w:rPr>
                <w:t>.</w:t>
              </w:r>
              <w:r w:rsidR="00D541FF" w:rsidRPr="008D588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821A0" w:rsidRPr="008D588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F94" w:rsidRDefault="00BF7F94">
      <w:pPr>
        <w:spacing w:line="240" w:lineRule="auto"/>
      </w:pPr>
      <w:r>
        <w:separator/>
      </w:r>
    </w:p>
  </w:endnote>
  <w:endnote w:type="continuationSeparator" w:id="1">
    <w:p w:rsidR="00BF7F94" w:rsidRDefault="00BF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F94" w:rsidRDefault="00BF7F94">
      <w:pPr>
        <w:spacing w:line="240" w:lineRule="auto"/>
      </w:pPr>
      <w:r>
        <w:separator/>
      </w:r>
    </w:p>
  </w:footnote>
  <w:footnote w:type="continuationSeparator" w:id="1">
    <w:p w:rsidR="00BF7F94" w:rsidRDefault="00BF7F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6A3CC1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4625E2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85B"/>
    <w:rsid w:val="0002258D"/>
    <w:rsid w:val="00077D94"/>
    <w:rsid w:val="00097195"/>
    <w:rsid w:val="00102ACB"/>
    <w:rsid w:val="0018230C"/>
    <w:rsid w:val="00185614"/>
    <w:rsid w:val="0019594D"/>
    <w:rsid w:val="001C7E87"/>
    <w:rsid w:val="001D7172"/>
    <w:rsid w:val="001E226A"/>
    <w:rsid w:val="00211777"/>
    <w:rsid w:val="002B0D14"/>
    <w:rsid w:val="002D2A4E"/>
    <w:rsid w:val="00315DF4"/>
    <w:rsid w:val="00352F69"/>
    <w:rsid w:val="0036145E"/>
    <w:rsid w:val="003A1526"/>
    <w:rsid w:val="00416F10"/>
    <w:rsid w:val="004625E2"/>
    <w:rsid w:val="0046790A"/>
    <w:rsid w:val="00470967"/>
    <w:rsid w:val="004821A0"/>
    <w:rsid w:val="004D62AC"/>
    <w:rsid w:val="004F2E42"/>
    <w:rsid w:val="0053503B"/>
    <w:rsid w:val="005421BF"/>
    <w:rsid w:val="00577CB7"/>
    <w:rsid w:val="00593CE2"/>
    <w:rsid w:val="005965CD"/>
    <w:rsid w:val="00647615"/>
    <w:rsid w:val="00695FDB"/>
    <w:rsid w:val="006A3CC1"/>
    <w:rsid w:val="006B37DE"/>
    <w:rsid w:val="00745B15"/>
    <w:rsid w:val="00750F29"/>
    <w:rsid w:val="007542B0"/>
    <w:rsid w:val="00756496"/>
    <w:rsid w:val="00783E43"/>
    <w:rsid w:val="00793D8B"/>
    <w:rsid w:val="007C59F1"/>
    <w:rsid w:val="007F1274"/>
    <w:rsid w:val="0084711A"/>
    <w:rsid w:val="00895D46"/>
    <w:rsid w:val="008D5887"/>
    <w:rsid w:val="008D5C23"/>
    <w:rsid w:val="008E3268"/>
    <w:rsid w:val="008E7F07"/>
    <w:rsid w:val="008F4B60"/>
    <w:rsid w:val="009069B1"/>
    <w:rsid w:val="00935045"/>
    <w:rsid w:val="0095263F"/>
    <w:rsid w:val="00967BAE"/>
    <w:rsid w:val="00973F42"/>
    <w:rsid w:val="009876FF"/>
    <w:rsid w:val="009B7925"/>
    <w:rsid w:val="00A03EF4"/>
    <w:rsid w:val="00A806C7"/>
    <w:rsid w:val="00AA06E7"/>
    <w:rsid w:val="00AA2B07"/>
    <w:rsid w:val="00AE3F32"/>
    <w:rsid w:val="00AF1118"/>
    <w:rsid w:val="00B753C7"/>
    <w:rsid w:val="00BE21A3"/>
    <w:rsid w:val="00BE3FAC"/>
    <w:rsid w:val="00BF7F94"/>
    <w:rsid w:val="00C44975"/>
    <w:rsid w:val="00C70983"/>
    <w:rsid w:val="00D004C0"/>
    <w:rsid w:val="00D541FF"/>
    <w:rsid w:val="00D6001E"/>
    <w:rsid w:val="00E15DFD"/>
    <w:rsid w:val="00EF6496"/>
    <w:rsid w:val="00F026E1"/>
    <w:rsid w:val="00F351B0"/>
    <w:rsid w:val="00F454B3"/>
    <w:rsid w:val="00F710EE"/>
    <w:rsid w:val="00F7585B"/>
    <w:rsid w:val="00FA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ceperm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7FB2E-8F1A-4221-B95B-3633A094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7</cp:revision>
  <cp:lastPrinted>2017-10-03T09:49:00Z</cp:lastPrinted>
  <dcterms:created xsi:type="dcterms:W3CDTF">2018-08-14T12:55:00Z</dcterms:created>
  <dcterms:modified xsi:type="dcterms:W3CDTF">2019-10-04T11:58:00Z</dcterms:modified>
</cp:coreProperties>
</file>